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1" w:rsidRDefault="00E4681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-1013460</wp:posOffset>
            </wp:positionH>
            <wp:positionV relativeFrom="paragraph">
              <wp:posOffset>-681990</wp:posOffset>
            </wp:positionV>
            <wp:extent cx="7353300" cy="10887075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C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2CB" w:rsidRPr="009C778C" w:rsidRDefault="000D14C2" w:rsidP="009C12CB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AB3869" w:rsidRPr="00462E27" w:rsidRDefault="00AB3869" w:rsidP="00AB3869">
      <w:pPr>
        <w:pStyle w:val="aa"/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Вниманию </w:t>
      </w:r>
      <w:r w:rsidRPr="00462E27">
        <w:rPr>
          <w:b/>
          <w:lang w:eastAsia="ru-RU"/>
        </w:rPr>
        <w:t>плательщиков страховых</w:t>
      </w:r>
      <w:r>
        <w:rPr>
          <w:b/>
          <w:lang w:eastAsia="ru-RU"/>
        </w:rPr>
        <w:t xml:space="preserve"> взносов!</w:t>
      </w:r>
      <w:r w:rsidRPr="00462E27">
        <w:rPr>
          <w:b/>
          <w:lang w:eastAsia="ru-RU"/>
        </w:rPr>
        <w:t xml:space="preserve"> </w:t>
      </w:r>
    </w:p>
    <w:p w:rsidR="00AB3869" w:rsidRDefault="00AB3869" w:rsidP="00AB386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AB3869" w:rsidRPr="00462E27" w:rsidRDefault="00AB3869" w:rsidP="00AB386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  <w:proofErr w:type="gramStart"/>
      <w:r w:rsidRPr="00462E27">
        <w:rPr>
          <w:rFonts w:ascii="Calibri" w:eastAsia="Calibri" w:hAnsi="Calibri" w:cs="Times New Roman"/>
          <w:lang w:eastAsia="ru-RU"/>
        </w:rPr>
        <w:t xml:space="preserve">С </w:t>
      </w:r>
      <w:r>
        <w:rPr>
          <w:rFonts w:ascii="Calibri" w:eastAsia="Calibri" w:hAnsi="Calibri" w:cs="Times New Roman"/>
          <w:lang w:eastAsia="ru-RU"/>
        </w:rPr>
        <w:t>28 марта 2016 года</w:t>
      </w:r>
      <w:r w:rsidRPr="00462E27">
        <w:rPr>
          <w:rFonts w:ascii="Calibri" w:eastAsia="Calibri" w:hAnsi="Calibri" w:cs="Times New Roman"/>
          <w:lang w:eastAsia="ru-RU"/>
        </w:rPr>
        <w:t xml:space="preserve"> установлена допустимая размерность значений реквизитов «ИНН», «КПП» плательщика и получателя средств, «КБК», «ОКТМО», «УИН» (уник</w:t>
      </w:r>
      <w:r>
        <w:rPr>
          <w:rFonts w:ascii="Calibri" w:eastAsia="Calibri" w:hAnsi="Calibri" w:cs="Times New Roman"/>
          <w:lang w:eastAsia="ru-RU"/>
        </w:rPr>
        <w:t>альный идентификатор начислений.*</w:t>
      </w:r>
      <w:proofErr w:type="gramEnd"/>
    </w:p>
    <w:p w:rsidR="00AB3869" w:rsidRDefault="00AB3869" w:rsidP="00AB386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>П</w:t>
      </w:r>
      <w:r w:rsidRPr="00462E27">
        <w:rPr>
          <w:rFonts w:ascii="Calibri" w:eastAsia="Calibri" w:hAnsi="Calibri" w:cs="Times New Roman"/>
          <w:lang w:eastAsia="ru-RU"/>
        </w:rPr>
        <w:t xml:space="preserve">ри приеме к исполнению распоряжений о переводе денежных средств в уплату </w:t>
      </w:r>
      <w:r>
        <w:rPr>
          <w:rFonts w:ascii="Calibri" w:eastAsia="Calibri" w:hAnsi="Calibri" w:cs="Times New Roman"/>
          <w:lang w:eastAsia="ru-RU"/>
        </w:rPr>
        <w:t>страховых взносов к</w:t>
      </w:r>
      <w:r w:rsidRPr="00462E27">
        <w:rPr>
          <w:rFonts w:ascii="Calibri" w:eastAsia="Calibri" w:hAnsi="Calibri" w:cs="Times New Roman"/>
          <w:lang w:eastAsia="ru-RU"/>
        </w:rPr>
        <w:t xml:space="preserve">редитные организации осуществляют контроль наличия значений, количества и допустимых символов в значениях реквизитов: 22, 60, 61, 101-109, дополнительно к </w:t>
      </w:r>
      <w:r>
        <w:rPr>
          <w:rFonts w:ascii="Calibri" w:eastAsia="Calibri" w:hAnsi="Calibri" w:cs="Times New Roman"/>
          <w:lang w:eastAsia="ru-RU"/>
        </w:rPr>
        <w:t>тем, которые проверялись ранее.**</w:t>
      </w:r>
      <w:r w:rsidRPr="00462E27">
        <w:rPr>
          <w:rFonts w:ascii="Calibri" w:eastAsia="Calibri" w:hAnsi="Calibri" w:cs="Times New Roman"/>
          <w:lang w:eastAsia="ru-RU"/>
        </w:rPr>
        <w:t xml:space="preserve"> </w:t>
      </w:r>
    </w:p>
    <w:p w:rsidR="00AB3869" w:rsidRDefault="00AB3869" w:rsidP="00AB386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  <w:r w:rsidRPr="00462E27">
        <w:rPr>
          <w:rFonts w:ascii="Calibri" w:eastAsia="Calibri" w:hAnsi="Calibri" w:cs="Times New Roman"/>
          <w:lang w:eastAsia="ru-RU"/>
        </w:rPr>
        <w:t>Обязательные реквизиты, проверяемые к</w:t>
      </w:r>
      <w:r>
        <w:rPr>
          <w:rFonts w:ascii="Calibri" w:eastAsia="Calibri" w:hAnsi="Calibri" w:cs="Times New Roman"/>
          <w:lang w:eastAsia="ru-RU"/>
        </w:rPr>
        <w:t>редитными организациями с 28 марта 2016 года:</w:t>
      </w:r>
      <w:r w:rsidRPr="00462E27">
        <w:rPr>
          <w:rFonts w:ascii="Calibri" w:eastAsia="Calibri" w:hAnsi="Calibri" w:cs="Times New Roman"/>
          <w:lang w:eastAsia="ru-RU"/>
        </w:rPr>
        <w:t xml:space="preserve"> </w:t>
      </w:r>
    </w:p>
    <w:tbl>
      <w:tblPr>
        <w:tblW w:w="8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7"/>
        <w:gridCol w:w="3552"/>
        <w:gridCol w:w="2741"/>
        <w:gridCol w:w="1515"/>
      </w:tblGrid>
      <w:tr w:rsidR="00AB3869" w:rsidRPr="00462E27" w:rsidTr="00BF0839">
        <w:trPr>
          <w:tblCellSpacing w:w="0" w:type="dxa"/>
        </w:trPr>
        <w:tc>
          <w:tcPr>
            <w:tcW w:w="6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b/>
                <w:bCs/>
                <w:lang w:eastAsia="ru-RU"/>
              </w:rPr>
              <w:t>Реквизит распоряжения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b/>
                <w:bCs/>
                <w:lang w:eastAsia="ru-RU"/>
              </w:rPr>
              <w:t>Обязательно для заполнения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b/>
                <w:bCs/>
                <w:lang w:eastAsia="ru-RU"/>
              </w:rPr>
              <w:t xml:space="preserve">Номер поля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b/>
                <w:bCs/>
                <w:lang w:eastAsia="ru-RU"/>
              </w:rPr>
              <w:t>Значение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69" w:rsidRPr="00462E27" w:rsidRDefault="00AB3869" w:rsidP="00AB386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22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КОД - Уникальный идентификатор начислений (УИН)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60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 xml:space="preserve">ИНН плательщика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ИНН плательщика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102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КПП плательщика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 xml:space="preserve">КПП Плательщика </w:t>
            </w:r>
          </w:p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0 – для физического лица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61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ИНН получателя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7802114044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103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КПП получателя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780201001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 xml:space="preserve">101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 xml:space="preserve">Статус плательщика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08</w:t>
            </w:r>
          </w:p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 xml:space="preserve">19 - для организаций в случае перечислений удержаний из зарплаты работника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104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 xml:space="preserve">КБК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Соответствующий КБК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105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ОКТМО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ОКТМО плательщика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106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 xml:space="preserve">Показатель основания платежа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107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Показатель налогового периода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108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 xml:space="preserve">Показатель номера документа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  <w:tr w:rsidR="00AB3869" w:rsidRPr="00462E27" w:rsidTr="00BF083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109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 xml:space="preserve">Показатель даты документа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69" w:rsidRPr="00462E27" w:rsidRDefault="00AB3869" w:rsidP="00AB38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2E27">
              <w:rPr>
                <w:rFonts w:ascii="Calibri" w:eastAsia="Calibri" w:hAnsi="Calibri" w:cs="Times New Roman"/>
                <w:lang w:eastAsia="ru-RU"/>
              </w:rPr>
              <w:t>да</w:t>
            </w:r>
          </w:p>
        </w:tc>
      </w:tr>
    </w:tbl>
    <w:p w:rsidR="00AB3869" w:rsidRDefault="00AB3869" w:rsidP="00AB3869">
      <w:pPr>
        <w:pStyle w:val="western"/>
        <w:pBdr>
          <w:bottom w:val="single" w:sz="4" w:space="1" w:color="auto"/>
        </w:pBdr>
        <w:spacing w:before="0" w:beforeAutospacing="0" w:after="0"/>
      </w:pPr>
    </w:p>
    <w:p w:rsidR="00AB3869" w:rsidRPr="00441D01" w:rsidRDefault="00AB3869" w:rsidP="00AB3869">
      <w:pPr>
        <w:pStyle w:val="western"/>
        <w:spacing w:before="0" w:beforeAutospacing="0" w:after="0"/>
        <w:ind w:firstLine="709"/>
        <w:jc w:val="both"/>
        <w:rPr>
          <w:i/>
        </w:rPr>
      </w:pPr>
      <w:r>
        <w:t>*</w:t>
      </w:r>
      <w:r w:rsidRPr="00441D01">
        <w:rPr>
          <w:i/>
        </w:rPr>
        <w:t>Приказ Минфина России от 23 сентября 2015 года №148н «О внесении изменений в Приказ Минфина от 12.11.2013 №107н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</w:t>
      </w:r>
    </w:p>
    <w:p w:rsidR="00AB3869" w:rsidRPr="00441D01" w:rsidRDefault="00AB3869" w:rsidP="00AB3869">
      <w:pPr>
        <w:pStyle w:val="western"/>
        <w:spacing w:before="0" w:beforeAutospacing="0" w:after="0"/>
        <w:ind w:firstLine="709"/>
        <w:jc w:val="both"/>
        <w:rPr>
          <w:i/>
        </w:rPr>
      </w:pPr>
      <w:r w:rsidRPr="00441D01">
        <w:rPr>
          <w:i/>
        </w:rPr>
        <w:t>**Указание Банка России от 6 ноября 2015 года №3844-У «О внесении изменений в Положение Банка России от 19 июня 2012 года №383-П»</w:t>
      </w:r>
    </w:p>
    <w:p w:rsidR="00365A32" w:rsidRPr="00AB3869" w:rsidRDefault="00365A32" w:rsidP="00AB3869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</w:pPr>
    </w:p>
    <w:p w:rsidR="00AB3869" w:rsidRPr="00AB3869" w:rsidRDefault="00AB3869" w:rsidP="00AB3869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</w:pPr>
    </w:p>
    <w:sectPr w:rsidR="00AB3869" w:rsidRPr="00AB3869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69"/>
    <w:rsid w:val="00011402"/>
    <w:rsid w:val="00015505"/>
    <w:rsid w:val="00017E17"/>
    <w:rsid w:val="00030B8D"/>
    <w:rsid w:val="000431DE"/>
    <w:rsid w:val="00067BE9"/>
    <w:rsid w:val="00071247"/>
    <w:rsid w:val="000D14C2"/>
    <w:rsid w:val="000E4500"/>
    <w:rsid w:val="001054E0"/>
    <w:rsid w:val="00141E8C"/>
    <w:rsid w:val="00161EC6"/>
    <w:rsid w:val="0016327D"/>
    <w:rsid w:val="00182211"/>
    <w:rsid w:val="00186C01"/>
    <w:rsid w:val="001D5C80"/>
    <w:rsid w:val="001E0271"/>
    <w:rsid w:val="001E4A8A"/>
    <w:rsid w:val="00201177"/>
    <w:rsid w:val="0020513F"/>
    <w:rsid w:val="002055A9"/>
    <w:rsid w:val="0022172F"/>
    <w:rsid w:val="002307C2"/>
    <w:rsid w:val="00231470"/>
    <w:rsid w:val="0025681B"/>
    <w:rsid w:val="002739D7"/>
    <w:rsid w:val="002D33C2"/>
    <w:rsid w:val="00303F03"/>
    <w:rsid w:val="00362E31"/>
    <w:rsid w:val="00365A32"/>
    <w:rsid w:val="003A0D7F"/>
    <w:rsid w:val="003A1647"/>
    <w:rsid w:val="003D7F82"/>
    <w:rsid w:val="003E7045"/>
    <w:rsid w:val="003F027A"/>
    <w:rsid w:val="003F595B"/>
    <w:rsid w:val="00402CAB"/>
    <w:rsid w:val="00421620"/>
    <w:rsid w:val="00436F5A"/>
    <w:rsid w:val="004D7724"/>
    <w:rsid w:val="004F2509"/>
    <w:rsid w:val="00510EB8"/>
    <w:rsid w:val="00515F11"/>
    <w:rsid w:val="0052163D"/>
    <w:rsid w:val="0052366A"/>
    <w:rsid w:val="005258E2"/>
    <w:rsid w:val="005457FF"/>
    <w:rsid w:val="005563F7"/>
    <w:rsid w:val="00575A4A"/>
    <w:rsid w:val="005E2BA5"/>
    <w:rsid w:val="005E6F1E"/>
    <w:rsid w:val="005F1C04"/>
    <w:rsid w:val="005F2097"/>
    <w:rsid w:val="00621836"/>
    <w:rsid w:val="006644B7"/>
    <w:rsid w:val="006A28CA"/>
    <w:rsid w:val="006A5076"/>
    <w:rsid w:val="006B0779"/>
    <w:rsid w:val="006E53AA"/>
    <w:rsid w:val="006F3F28"/>
    <w:rsid w:val="00705F78"/>
    <w:rsid w:val="00707475"/>
    <w:rsid w:val="00725387"/>
    <w:rsid w:val="00763F86"/>
    <w:rsid w:val="007D313E"/>
    <w:rsid w:val="008A57DB"/>
    <w:rsid w:val="008F6866"/>
    <w:rsid w:val="0090269B"/>
    <w:rsid w:val="00913127"/>
    <w:rsid w:val="0091559E"/>
    <w:rsid w:val="009317AC"/>
    <w:rsid w:val="00931FB6"/>
    <w:rsid w:val="00952320"/>
    <w:rsid w:val="009646E0"/>
    <w:rsid w:val="009B67F4"/>
    <w:rsid w:val="009C12CB"/>
    <w:rsid w:val="009C5DA9"/>
    <w:rsid w:val="009C778C"/>
    <w:rsid w:val="00A13A53"/>
    <w:rsid w:val="00A62598"/>
    <w:rsid w:val="00A63881"/>
    <w:rsid w:val="00A66E89"/>
    <w:rsid w:val="00A749BE"/>
    <w:rsid w:val="00AA0887"/>
    <w:rsid w:val="00AB3869"/>
    <w:rsid w:val="00AB41EA"/>
    <w:rsid w:val="00AB7E1C"/>
    <w:rsid w:val="00B0157C"/>
    <w:rsid w:val="00B93CA7"/>
    <w:rsid w:val="00BC711A"/>
    <w:rsid w:val="00BD4554"/>
    <w:rsid w:val="00C06AF4"/>
    <w:rsid w:val="00C23139"/>
    <w:rsid w:val="00C973C3"/>
    <w:rsid w:val="00CC2336"/>
    <w:rsid w:val="00CC2DCD"/>
    <w:rsid w:val="00CF0E9F"/>
    <w:rsid w:val="00D20F3C"/>
    <w:rsid w:val="00D21A71"/>
    <w:rsid w:val="00D34474"/>
    <w:rsid w:val="00D40050"/>
    <w:rsid w:val="00D530D4"/>
    <w:rsid w:val="00D53B29"/>
    <w:rsid w:val="00D76222"/>
    <w:rsid w:val="00D932CB"/>
    <w:rsid w:val="00D93B90"/>
    <w:rsid w:val="00DD3A39"/>
    <w:rsid w:val="00DE2C79"/>
    <w:rsid w:val="00E0580B"/>
    <w:rsid w:val="00E14B71"/>
    <w:rsid w:val="00E4681D"/>
    <w:rsid w:val="00E62294"/>
    <w:rsid w:val="00E63EDC"/>
    <w:rsid w:val="00E64E0A"/>
    <w:rsid w:val="00E87C6C"/>
    <w:rsid w:val="00E927D4"/>
    <w:rsid w:val="00EA33B3"/>
    <w:rsid w:val="00EC340F"/>
    <w:rsid w:val="00EC6E73"/>
    <w:rsid w:val="00F27ECB"/>
    <w:rsid w:val="00F43F26"/>
    <w:rsid w:val="00F51D26"/>
    <w:rsid w:val="00F51DD6"/>
    <w:rsid w:val="00F53B22"/>
    <w:rsid w:val="00F67BA4"/>
    <w:rsid w:val="00F747BE"/>
    <w:rsid w:val="00F90336"/>
    <w:rsid w:val="00F96532"/>
    <w:rsid w:val="00FB43A9"/>
    <w:rsid w:val="00FD0506"/>
    <w:rsid w:val="00FD41E3"/>
    <w:rsid w:val="00FE33BE"/>
    <w:rsid w:val="00FE37E7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iPriority w:val="99"/>
    <w:unhideWhenUsed/>
    <w:qFormat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character" w:customStyle="1" w:styleId="r">
    <w:name w:val="r"/>
    <w:basedOn w:val="a0"/>
    <w:rsid w:val="00952320"/>
  </w:style>
  <w:style w:type="paragraph" w:customStyle="1" w:styleId="western">
    <w:name w:val="western"/>
    <w:basedOn w:val="a"/>
    <w:rsid w:val="00E468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Indent"/>
    <w:basedOn w:val="a"/>
    <w:rsid w:val="003F027A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931FB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Нижний колонтитул Знак"/>
    <w:basedOn w:val="a0"/>
    <w:link w:val="ad"/>
    <w:rsid w:val="00931F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ody Text Indent"/>
    <w:basedOn w:val="a"/>
    <w:link w:val="af0"/>
    <w:unhideWhenUsed/>
    <w:rsid w:val="00931FB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1F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Strong"/>
    <w:basedOn w:val="a0"/>
    <w:qFormat/>
    <w:rsid w:val="00F747BE"/>
    <w:rPr>
      <w:b/>
      <w:bCs/>
    </w:rPr>
  </w:style>
  <w:style w:type="paragraph" w:customStyle="1" w:styleId="ConsPlusNormal">
    <w:name w:val="ConsPlusNormal"/>
    <w:rsid w:val="00F43F2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Основной шрифт абзаца1"/>
    <w:rsid w:val="009C12CB"/>
  </w:style>
  <w:style w:type="paragraph" w:customStyle="1" w:styleId="ConsPlusDocList">
    <w:name w:val="ConsPlusDocList"/>
    <w:next w:val="a"/>
    <w:rsid w:val="009C12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FontStyle23">
    <w:name w:val="Font Style23"/>
    <w:basedOn w:val="a0"/>
    <w:rsid w:val="006A28C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6A28C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6A28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6A28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6A28CA"/>
    <w:pPr>
      <w:suppressAutoHyphens/>
      <w:spacing w:after="0" w:line="223" w:lineRule="exact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WS00201002</cp:lastModifiedBy>
  <cp:revision>2</cp:revision>
  <cp:lastPrinted>2013-08-15T12:46:00Z</cp:lastPrinted>
  <dcterms:created xsi:type="dcterms:W3CDTF">2016-04-13T06:43:00Z</dcterms:created>
  <dcterms:modified xsi:type="dcterms:W3CDTF">2016-04-13T06:43:00Z</dcterms:modified>
</cp:coreProperties>
</file>